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03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9512"/>
      </w:tblGrid>
      <w:tr w:rsidR="003328FE" w14:paraId="03B580AD" w14:textId="77777777" w:rsidTr="0059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7"/>
          <w:jc w:val="center"/>
        </w:trPr>
        <w:tc>
          <w:tcPr>
            <w:tcW w:w="2691" w:type="dxa"/>
          </w:tcPr>
          <w:p w14:paraId="4B554DEC" w14:textId="77777777" w:rsidR="003328FE" w:rsidRDefault="003328FE" w:rsidP="00594295">
            <w:pPr>
              <w:pStyle w:val="klinika2"/>
              <w:spacing w:after="80"/>
              <w:ind w:left="0" w:firstLine="306"/>
              <w:rPr>
                <w:sz w:val="12"/>
              </w:rPr>
            </w:pPr>
            <w:r>
              <w:object w:dxaOrig="3000" w:dyaOrig="3195" w14:anchorId="2CFE2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35pt;height:16pt" o:ole="">
                  <v:imagedata r:id="rId5" o:title=""/>
                </v:shape>
                <o:OLEObject Type="Embed" ProgID="PBrush" ShapeID="_x0000_i1025" DrawAspect="Content" ObjectID="_1542088048"/>
              </w:object>
            </w:r>
            <w:r>
              <w:rPr>
                <w:rFonts w:ascii="Verdana" w:hAnsi="Verdana" w:cs="Verdana"/>
                <w:noProof/>
                <w:color w:val="000000"/>
                <w:sz w:val="22"/>
                <w:szCs w:val="22"/>
              </w:rPr>
              <w:drawing>
                <wp:inline distT="0" distB="0" distL="0" distR="0" wp14:anchorId="2CF6AE77" wp14:editId="0E8FD351">
                  <wp:extent cx="1109345" cy="1083945"/>
                  <wp:effectExtent l="0" t="0" r="8255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50000" contrast="-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3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2" w:type="dxa"/>
          </w:tcPr>
          <w:p w14:paraId="229B3ED0" w14:textId="77777777" w:rsidR="003328FE" w:rsidRPr="00265F7F" w:rsidRDefault="003328FE" w:rsidP="00594295">
            <w:pPr>
              <w:pStyle w:val="klinika2"/>
              <w:tabs>
                <w:tab w:val="left" w:pos="0"/>
                <w:tab w:val="center" w:pos="4712"/>
              </w:tabs>
              <w:ind w:left="0"/>
              <w:rPr>
                <w:rFonts w:ascii="Calibri" w:hAnsi="Calibri" w:cs="Arial"/>
                <w:b/>
                <w:spacing w:val="24"/>
                <w:sz w:val="24"/>
                <w:szCs w:val="24"/>
              </w:rPr>
            </w:pPr>
            <w:r w:rsidRPr="00265F7F">
              <w:rPr>
                <w:rFonts w:ascii="Calibri" w:hAnsi="Calibri" w:cs="Arial"/>
                <w:b/>
                <w:spacing w:val="24"/>
                <w:sz w:val="24"/>
                <w:szCs w:val="24"/>
              </w:rPr>
              <w:t xml:space="preserve">   UNIWERSYTET MEDYCZNY IM. KAROLA MARCINKOWSKIEGO W POZNANIU</w:t>
            </w:r>
          </w:p>
          <w:p w14:paraId="38C57081" w14:textId="77777777" w:rsidR="003328FE" w:rsidRPr="003328FE" w:rsidRDefault="003328FE" w:rsidP="00594295">
            <w:pPr>
              <w:pStyle w:val="klinika2"/>
              <w:tabs>
                <w:tab w:val="left" w:pos="0"/>
                <w:tab w:val="center" w:pos="4712"/>
              </w:tabs>
              <w:ind w:left="0"/>
              <w:jc w:val="center"/>
              <w:rPr>
                <w:rFonts w:ascii="Calibri" w:hAnsi="Calibri" w:cs="Arial"/>
                <w:b/>
                <w:color w:val="003366"/>
                <w:spacing w:val="24"/>
                <w:sz w:val="2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79CE85" w14:textId="77777777" w:rsidR="003328FE" w:rsidRPr="00265F7F" w:rsidRDefault="003328FE" w:rsidP="00594295">
            <w:pPr>
              <w:pStyle w:val="klinika2"/>
              <w:tabs>
                <w:tab w:val="right" w:pos="10206"/>
              </w:tabs>
              <w:ind w:left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65F7F">
              <w:rPr>
                <w:rFonts w:ascii="Calibri" w:hAnsi="Calibri" w:cs="Arial"/>
                <w:b/>
                <w:sz w:val="22"/>
                <w:szCs w:val="22"/>
              </w:rPr>
              <w:t>KATEDRA I ZAKŁAD PROFILAKTYKI ZDROWOTNEJ</w:t>
            </w:r>
          </w:p>
          <w:p w14:paraId="20F48D00" w14:textId="77777777" w:rsidR="003328FE" w:rsidRPr="00265F7F" w:rsidRDefault="003328FE" w:rsidP="00594295">
            <w:pPr>
              <w:pStyle w:val="klinika2"/>
              <w:tabs>
                <w:tab w:val="right" w:pos="10206"/>
              </w:tabs>
              <w:ind w:left="0"/>
              <w:jc w:val="center"/>
              <w:rPr>
                <w:rFonts w:ascii="Calibri" w:hAnsi="Calibri" w:cs="Arial"/>
                <w:b/>
                <w:sz w:val="8"/>
                <w:szCs w:val="22"/>
              </w:rPr>
            </w:pPr>
          </w:p>
          <w:p w14:paraId="60D1F3D1" w14:textId="77777777" w:rsidR="003328FE" w:rsidRPr="002E43CF" w:rsidRDefault="003328FE" w:rsidP="00594295">
            <w:pPr>
              <w:pStyle w:val="klinika2"/>
              <w:tabs>
                <w:tab w:val="right" w:pos="10206"/>
              </w:tabs>
              <w:ind w:left="0"/>
              <w:jc w:val="center"/>
              <w:rPr>
                <w:rFonts w:ascii="Calibri" w:hAnsi="Calibri" w:cs="Arial"/>
                <w:b/>
                <w:spacing w:val="60"/>
                <w:sz w:val="24"/>
                <w:szCs w:val="24"/>
              </w:rPr>
            </w:pPr>
            <w:r w:rsidRPr="002E43CF">
              <w:rPr>
                <w:rFonts w:ascii="Calibri" w:hAnsi="Calibri" w:cs="Arial"/>
                <w:b/>
                <w:spacing w:val="60"/>
                <w:sz w:val="24"/>
                <w:szCs w:val="24"/>
              </w:rPr>
              <w:t>PRACOWNIA ZDROWIA MIĘDZYNARODOWEGO</w:t>
            </w:r>
          </w:p>
          <w:p w14:paraId="71838951" w14:textId="77777777" w:rsidR="003328FE" w:rsidRPr="00265F7F" w:rsidRDefault="003328FE" w:rsidP="00594295">
            <w:pPr>
              <w:pStyle w:val="klinika2"/>
              <w:tabs>
                <w:tab w:val="right" w:pos="10206"/>
              </w:tabs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65F7F">
              <w:rPr>
                <w:rFonts w:ascii="Calibri" w:hAnsi="Calibri" w:cs="Arial"/>
                <w:b/>
                <w:sz w:val="16"/>
                <w:szCs w:val="16"/>
              </w:rPr>
              <w:t>KIEROWNIK</w:t>
            </w:r>
            <w:r w:rsidRPr="00265F7F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265F7F">
              <w:rPr>
                <w:rFonts w:ascii="Calibri" w:hAnsi="Calibri" w:cs="Arial"/>
                <w:b/>
                <w:sz w:val="16"/>
                <w:szCs w:val="16"/>
              </w:rPr>
              <w:t xml:space="preserve">DR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N. </w:t>
            </w:r>
            <w:r w:rsidRPr="00265F7F">
              <w:rPr>
                <w:rFonts w:ascii="Calibri" w:hAnsi="Calibri" w:cs="Arial"/>
                <w:b/>
                <w:sz w:val="16"/>
                <w:szCs w:val="16"/>
              </w:rPr>
              <w:t>MED. EWELINA WIERZEJSKA</w:t>
            </w:r>
          </w:p>
          <w:p w14:paraId="5E37D3F2" w14:textId="77777777" w:rsidR="003328FE" w:rsidRPr="00265F7F" w:rsidRDefault="003328FE" w:rsidP="00594295">
            <w:pPr>
              <w:pStyle w:val="klinika2"/>
              <w:tabs>
                <w:tab w:val="right" w:pos="10206"/>
              </w:tabs>
              <w:ind w:left="0"/>
              <w:rPr>
                <w:rFonts w:ascii="Calibri" w:hAnsi="Calibri" w:cs="Arial"/>
                <w:sz w:val="16"/>
              </w:rPr>
            </w:pPr>
            <w:r w:rsidRPr="00265F7F">
              <w:rPr>
                <w:rFonts w:ascii="Calibri" w:hAnsi="Calibri" w:cs="Arial"/>
                <w:sz w:val="16"/>
                <w:szCs w:val="16"/>
              </w:rPr>
              <w:t>Collegium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Anatomicum</w:t>
            </w:r>
            <w:r w:rsidRPr="00265F7F"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CADDEE" w14:textId="77777777" w:rsidR="003328FE" w:rsidRPr="00265F7F" w:rsidRDefault="003328FE" w:rsidP="00594295">
            <w:pPr>
              <w:pStyle w:val="klinika2"/>
              <w:tabs>
                <w:tab w:val="left" w:pos="7736"/>
                <w:tab w:val="left" w:pos="7996"/>
                <w:tab w:val="left" w:pos="8256"/>
                <w:tab w:val="left" w:pos="8776"/>
                <w:tab w:val="right" w:pos="10206"/>
              </w:tabs>
              <w:ind w:left="0"/>
              <w:rPr>
                <w:rFonts w:ascii="Calibri" w:hAnsi="Calibri" w:cs="Arial"/>
                <w:sz w:val="16"/>
              </w:rPr>
            </w:pPr>
            <w:r w:rsidRPr="00265F7F">
              <w:rPr>
                <w:rFonts w:ascii="Calibri" w:hAnsi="Calibri" w:cs="Arial"/>
                <w:sz w:val="16"/>
              </w:rPr>
              <w:t xml:space="preserve">ul. </w:t>
            </w:r>
            <w:r>
              <w:rPr>
                <w:rFonts w:ascii="Calibri" w:hAnsi="Calibri" w:cs="Arial"/>
                <w:sz w:val="16"/>
              </w:rPr>
              <w:t>H. Święcickiego 6</w:t>
            </w:r>
            <w:r w:rsidRPr="00265F7F">
              <w:rPr>
                <w:rFonts w:ascii="Calibri" w:hAnsi="Calibri" w:cs="Arial"/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sz w:val="16"/>
              </w:rPr>
              <w:t xml:space="preserve">                       </w:t>
            </w:r>
            <w:r w:rsidRPr="00265F7F">
              <w:rPr>
                <w:rFonts w:ascii="Calibri" w:hAnsi="Calibri" w:cs="Arial"/>
                <w:sz w:val="16"/>
              </w:rPr>
              <w:t xml:space="preserve"> tel</w:t>
            </w:r>
            <w:r>
              <w:rPr>
                <w:rFonts w:ascii="Calibri" w:hAnsi="Calibri" w:cs="Arial"/>
                <w:sz w:val="16"/>
              </w:rPr>
              <w:t>.</w:t>
            </w:r>
            <w:r w:rsidRPr="00265F7F">
              <w:rPr>
                <w:rFonts w:ascii="Calibri" w:hAnsi="Calibri" w:cs="Arial"/>
                <w:sz w:val="16"/>
              </w:rPr>
              <w:t xml:space="preserve"> +48</w:t>
            </w:r>
            <w:r>
              <w:rPr>
                <w:rFonts w:ascii="Calibri" w:hAnsi="Calibri" w:cs="Arial"/>
                <w:sz w:val="16"/>
              </w:rPr>
              <w:t xml:space="preserve"> </w:t>
            </w:r>
            <w:r w:rsidRPr="00265F7F">
              <w:rPr>
                <w:rFonts w:ascii="Calibri" w:hAnsi="Calibri" w:cs="Arial"/>
                <w:sz w:val="16"/>
              </w:rPr>
              <w:t xml:space="preserve">61 854 </w:t>
            </w:r>
            <w:r>
              <w:rPr>
                <w:rFonts w:ascii="Calibri" w:hAnsi="Calibri" w:cs="Arial"/>
                <w:sz w:val="16"/>
              </w:rPr>
              <w:t>65 75</w:t>
            </w:r>
          </w:p>
          <w:p w14:paraId="67B0C654" w14:textId="77777777" w:rsidR="003328FE" w:rsidRPr="007C198F" w:rsidRDefault="003328FE" w:rsidP="00594295">
            <w:pPr>
              <w:pStyle w:val="klinika2"/>
              <w:tabs>
                <w:tab w:val="left" w:pos="9200"/>
                <w:tab w:val="right" w:pos="10206"/>
              </w:tabs>
              <w:ind w:left="0"/>
              <w:rPr>
                <w:rFonts w:ascii="Trebuchet MS" w:hAnsi="Trebuchet MS" w:cs="Arial"/>
                <w:sz w:val="16"/>
                <w:u w:val="single"/>
                <w:lang w:val="de-DE"/>
              </w:rPr>
            </w:pPr>
            <w:r w:rsidRPr="00265F7F">
              <w:rPr>
                <w:rFonts w:ascii="Calibri" w:hAnsi="Calibri" w:cs="Arial"/>
                <w:sz w:val="16"/>
                <w:lang w:val="de-DE"/>
              </w:rPr>
              <w:t>60-</w:t>
            </w:r>
            <w:r>
              <w:rPr>
                <w:rFonts w:ascii="Calibri" w:hAnsi="Calibri" w:cs="Arial"/>
                <w:sz w:val="16"/>
                <w:lang w:val="de-DE"/>
              </w:rPr>
              <w:t>781</w:t>
            </w:r>
            <w:r w:rsidRPr="00265F7F">
              <w:rPr>
                <w:rFonts w:ascii="Calibri" w:hAnsi="Calibri" w:cs="Arial"/>
                <w:sz w:val="16"/>
                <w:lang w:val="de-DE"/>
              </w:rPr>
              <w:t xml:space="preserve"> Poznań                                                                                                                                                                                            ewierz@ump.edu.pl</w:t>
            </w:r>
          </w:p>
        </w:tc>
      </w:tr>
    </w:tbl>
    <w:p w14:paraId="65161F7F" w14:textId="77777777" w:rsidR="003328FE" w:rsidRPr="006F6FAE" w:rsidRDefault="003328FE" w:rsidP="00DF04B9">
      <w:pPr>
        <w:ind w:left="5760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Poznań, dnia 1 grudnia 2016 roku</w:t>
      </w:r>
    </w:p>
    <w:p w14:paraId="1CC34340" w14:textId="77777777" w:rsidR="003328FE" w:rsidRPr="006F6FAE" w:rsidRDefault="003328FE" w:rsidP="003328FE">
      <w:pPr>
        <w:rPr>
          <w:rFonts w:asciiTheme="minorHAnsi" w:hAnsiTheme="minorHAnsi"/>
          <w:sz w:val="23"/>
          <w:szCs w:val="23"/>
        </w:rPr>
      </w:pPr>
    </w:p>
    <w:p w14:paraId="09F7A840" w14:textId="77777777" w:rsidR="003328FE" w:rsidRPr="006F6FAE" w:rsidRDefault="003328FE" w:rsidP="003328FE">
      <w:pPr>
        <w:jc w:val="center"/>
        <w:rPr>
          <w:rFonts w:asciiTheme="minorHAnsi" w:hAnsiTheme="minorHAnsi"/>
          <w:b/>
          <w:sz w:val="23"/>
          <w:szCs w:val="23"/>
        </w:rPr>
      </w:pPr>
      <w:r w:rsidRPr="006F6FAE">
        <w:rPr>
          <w:rFonts w:asciiTheme="minorHAnsi" w:hAnsiTheme="minorHAnsi"/>
          <w:b/>
          <w:sz w:val="23"/>
          <w:szCs w:val="23"/>
        </w:rPr>
        <w:t>Regulamin praktyk</w:t>
      </w:r>
    </w:p>
    <w:p w14:paraId="7CFE42FD" w14:textId="77777777" w:rsidR="003328FE" w:rsidRPr="006F6FAE" w:rsidRDefault="003328FE" w:rsidP="003328FE">
      <w:pPr>
        <w:jc w:val="center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Zdrowie Publiczne I rok SUM</w:t>
      </w:r>
    </w:p>
    <w:p w14:paraId="415CD667" w14:textId="77777777" w:rsidR="003328FE" w:rsidRPr="006F6FAE" w:rsidRDefault="003328FE" w:rsidP="003328FE">
      <w:pPr>
        <w:rPr>
          <w:rFonts w:asciiTheme="minorHAnsi" w:hAnsiTheme="minorHAnsi"/>
          <w:sz w:val="23"/>
          <w:szCs w:val="23"/>
        </w:rPr>
      </w:pPr>
    </w:p>
    <w:p w14:paraId="2199F5E0" w14:textId="77777777" w:rsidR="003328FE" w:rsidRPr="006F6FAE" w:rsidRDefault="003328FE" w:rsidP="003328FE">
      <w:pPr>
        <w:jc w:val="center"/>
        <w:rPr>
          <w:rFonts w:asciiTheme="minorHAnsi" w:hAnsiTheme="minorHAnsi"/>
          <w:b/>
          <w:i/>
          <w:sz w:val="23"/>
          <w:szCs w:val="23"/>
        </w:rPr>
      </w:pPr>
      <w:r w:rsidRPr="006F6FAE">
        <w:rPr>
          <w:rFonts w:asciiTheme="minorHAnsi" w:hAnsiTheme="minorHAnsi"/>
          <w:b/>
          <w:i/>
          <w:sz w:val="23"/>
          <w:szCs w:val="23"/>
        </w:rPr>
        <w:t>Tryb i warunki zaliczenia praktyk wakacyjnych/zawodowych</w:t>
      </w:r>
    </w:p>
    <w:p w14:paraId="2A7A5EA7" w14:textId="77777777" w:rsidR="003328FE" w:rsidRPr="006F6FAE" w:rsidRDefault="003328FE" w:rsidP="003328FE">
      <w:pPr>
        <w:rPr>
          <w:rFonts w:asciiTheme="minorHAnsi" w:hAnsiTheme="minorHAnsi"/>
          <w:b/>
          <w:i/>
          <w:sz w:val="23"/>
          <w:szCs w:val="23"/>
        </w:rPr>
      </w:pPr>
    </w:p>
    <w:p w14:paraId="338E0310" w14:textId="77777777" w:rsidR="003328FE" w:rsidRPr="006F6FAE" w:rsidRDefault="003328FE" w:rsidP="003328FE">
      <w:pPr>
        <w:pStyle w:val="Default"/>
        <w:spacing w:after="12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Podstawą zaliczenia praktyk wakacyjnych/zawodowych jest:</w:t>
      </w:r>
    </w:p>
    <w:p w14:paraId="6A1840D8" w14:textId="77777777" w:rsidR="003328FE" w:rsidRPr="006F6FAE" w:rsidRDefault="003328FE" w:rsidP="003328F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odbycie co najmniej 3-tygodniowych praktyk (120 godzin) w podmiotach spełniających wymagane kryteria, </w:t>
      </w:r>
    </w:p>
    <w:p w14:paraId="3F7C9BF9" w14:textId="77777777" w:rsidR="003328FE" w:rsidRPr="006F6FAE" w:rsidRDefault="003328FE" w:rsidP="003328F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wykazanie się postępem w zdobyciu nowych umiejętności zawodowych/praktycznych </w:t>
      </w:r>
      <w:r w:rsidRPr="006F6FAE">
        <w:rPr>
          <w:rFonts w:asciiTheme="minorHAnsi" w:hAnsiTheme="minorHAnsi"/>
          <w:sz w:val="23"/>
          <w:szCs w:val="23"/>
        </w:rPr>
        <w:br/>
        <w:t>w rzeczywistych warunkach pracy,</w:t>
      </w:r>
    </w:p>
    <w:p w14:paraId="2A7882D0" w14:textId="77777777" w:rsidR="003328FE" w:rsidRPr="006F6FAE" w:rsidRDefault="003328FE" w:rsidP="003328FE">
      <w:pPr>
        <w:pStyle w:val="Default"/>
        <w:numPr>
          <w:ilvl w:val="0"/>
          <w:numId w:val="5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oraz przygotowanie pracy zaliczeniowej w wyznaczonym terminie.</w:t>
      </w:r>
    </w:p>
    <w:p w14:paraId="6C3F39DB" w14:textId="77777777" w:rsidR="003328FE" w:rsidRPr="006F6FAE" w:rsidRDefault="003328FE" w:rsidP="003328FE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Warunki szczegółowe:</w:t>
      </w:r>
    </w:p>
    <w:p w14:paraId="509B6DA9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Dopuszcza się możliwość odbycia praktyki indywidualnie zorganizowanej przez studenta. </w:t>
      </w:r>
    </w:p>
    <w:p w14:paraId="75CAC3D5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Student indywidualnie organizujący praktykę w wybranym przez siebie podmiocie musi uzyskać zgodę Opiekuna praktyk.</w:t>
      </w:r>
    </w:p>
    <w:p w14:paraId="7EC7C19B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Podstawą wyrażenia zgody na indywidualne organizowanie przez studenta praktyki, jest złożenie wniosku, najpóźniej do 31.03.2017 r., ze wszystkimi danymi podmiotu, w tym teleadresowymi oraz adnotacją podmiotu wstępnej zgody na realizację przez zainteresowanego studenta praktyk na jego terenie (załącznik 1).</w:t>
      </w:r>
    </w:p>
    <w:p w14:paraId="505B41A2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Praktyki mogą być realizowane w miejscowości będącej siedzibą Uczelni, w stałym miejscu zamieszkania studenta lub w innym miejscu.</w:t>
      </w:r>
    </w:p>
    <w:p w14:paraId="57F1B419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W przypadku osób nie mogących samodzielnie zorganizować praktyki zawodowej, praktykę tę zorganizuje Wydział w wyznaczonym terminie i wyznaczonych przez Uczelnię jednostkach.</w:t>
      </w:r>
    </w:p>
    <w:p w14:paraId="6E971186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Porozumienia z podmiotami, w których odbywają się indywidualnie zorganizowane przez studenta praktyki, zawierane są bez zobowiązań finansowych ze strony Uczelni.</w:t>
      </w:r>
    </w:p>
    <w:p w14:paraId="348837D8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Każdy student podlegający obowiązkowi odbycia praktyk zawodowych otrzyma od Opiekuna praktyk program praktyk, regulamin praktyk do zapoznania się, skierowanie na praktykę oraz dzienniczek praktyk.</w:t>
      </w:r>
    </w:p>
    <w:p w14:paraId="68D31E2D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Student ma obowiązek:</w:t>
      </w:r>
    </w:p>
    <w:p w14:paraId="063993D8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uzupełniania na bieżąco dzienniczka praktyk,</w:t>
      </w:r>
    </w:p>
    <w:p w14:paraId="69E983BB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być obecnym we wszystkie dni pracujące w wyznaczonych godzinach przez podmiot, w którym odbywają się praktyki,</w:t>
      </w:r>
    </w:p>
    <w:p w14:paraId="3E6F9AF7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rozliczyć się z odbytych praktyk w terminie 14 dni po ich zakończeniu,</w:t>
      </w:r>
    </w:p>
    <w:p w14:paraId="5A98BD23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>ubezpieczyć się od OC indywidualnie lub za pośrednictwem Uczelni z firmą ubezpieczeniową w zakresie odpowiedzialności za szkody wyrządzone przez studenta w trakcie odbywania praktyk studenckich przewidzianych w programie dydaktycznym studiów,</w:t>
      </w:r>
    </w:p>
    <w:p w14:paraId="309CC587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>posiadania zaświadczenia o szczepieniu przeciw WZW typu B, jeżeli jest wymagane,</w:t>
      </w:r>
    </w:p>
    <w:p w14:paraId="16D46E72" w14:textId="77777777" w:rsidR="006F6FAE" w:rsidRDefault="006F6FAE" w:rsidP="006F6FAE">
      <w:pPr>
        <w:jc w:val="both"/>
        <w:rPr>
          <w:rFonts w:asciiTheme="minorHAnsi" w:hAnsiTheme="minorHAnsi"/>
          <w:sz w:val="23"/>
          <w:szCs w:val="23"/>
        </w:rPr>
      </w:pPr>
    </w:p>
    <w:p w14:paraId="79CF0844" w14:textId="77777777" w:rsidR="006F6FAE" w:rsidRDefault="006F6FAE" w:rsidP="006F6FAE">
      <w:pPr>
        <w:jc w:val="both"/>
        <w:rPr>
          <w:rFonts w:asciiTheme="minorHAnsi" w:hAnsiTheme="minorHAnsi"/>
          <w:sz w:val="23"/>
          <w:szCs w:val="23"/>
        </w:rPr>
      </w:pPr>
    </w:p>
    <w:p w14:paraId="167D0F9E" w14:textId="77777777" w:rsidR="006F6FAE" w:rsidRPr="006F6FAE" w:rsidRDefault="006F6FAE" w:rsidP="006F6FAE">
      <w:pPr>
        <w:jc w:val="both"/>
        <w:rPr>
          <w:rFonts w:asciiTheme="minorHAnsi" w:hAnsiTheme="minorHAnsi"/>
          <w:sz w:val="23"/>
          <w:szCs w:val="23"/>
        </w:rPr>
      </w:pPr>
    </w:p>
    <w:p w14:paraId="09528F68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 xml:space="preserve">posiadania aktualnej książeczki do celów sanitarno-epidemiologicznych, jeżeli jest wymagana, </w:t>
      </w:r>
    </w:p>
    <w:p w14:paraId="3F544792" w14:textId="77777777" w:rsidR="003328FE" w:rsidRPr="006F6FAE" w:rsidRDefault="003328FE" w:rsidP="00DF04B9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>ochronnego ubrania medycznego,</w:t>
      </w:r>
    </w:p>
    <w:p w14:paraId="28B379A8" w14:textId="7309FDDB" w:rsidR="006F6FAE" w:rsidRPr="006F6FAE" w:rsidRDefault="003328FE" w:rsidP="006F6FAE">
      <w:pPr>
        <w:pStyle w:val="Akapitzlist"/>
        <w:numPr>
          <w:ilvl w:val="0"/>
          <w:numId w:val="3"/>
        </w:numPr>
        <w:ind w:left="1435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>identyfikatora wykonanego przez studenta we własnym zakresie,</w:t>
      </w:r>
    </w:p>
    <w:p w14:paraId="45C5ACFB" w14:textId="17A45B4C" w:rsidR="003328FE" w:rsidRPr="006F6FAE" w:rsidRDefault="003328FE" w:rsidP="006F6FAE">
      <w:pPr>
        <w:pStyle w:val="Akapitzlist"/>
        <w:numPr>
          <w:ilvl w:val="0"/>
          <w:numId w:val="3"/>
        </w:numPr>
        <w:spacing w:after="120"/>
        <w:ind w:left="143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 xml:space="preserve">właściwej dokumentacji niezbędnej do zaliczenia praktyki. </w:t>
      </w:r>
    </w:p>
    <w:p w14:paraId="4B89E217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Zasady usprawiedliwiania nieobecności:</w:t>
      </w:r>
    </w:p>
    <w:p w14:paraId="03B35C15" w14:textId="77777777" w:rsidR="003328FE" w:rsidRPr="006F6FAE" w:rsidRDefault="003328FE" w:rsidP="003328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3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obecność we wszystkie dni trwania praktyk jest </w:t>
      </w:r>
      <w:r w:rsidRPr="006F6FAE">
        <w:rPr>
          <w:rFonts w:asciiTheme="minorHAnsi" w:hAnsiTheme="minorHAnsi"/>
          <w:b/>
          <w:sz w:val="23"/>
          <w:szCs w:val="23"/>
          <w:u w:val="single"/>
        </w:rPr>
        <w:t>OBOWIĄZKOWA!!!</w:t>
      </w:r>
    </w:p>
    <w:p w14:paraId="12E04F4C" w14:textId="77777777" w:rsidR="003328FE" w:rsidRPr="006F6FAE" w:rsidRDefault="003328FE" w:rsidP="003328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3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w przypadku choroby - tylko na podstawie właściwego wpisu - poświadczenia przez lekarza zakładowego (akademickiego/rodzinnego – jeśli praktyki odbywają się </w:t>
      </w:r>
      <w:r w:rsidRPr="006F6FAE">
        <w:rPr>
          <w:rFonts w:asciiTheme="minorHAnsi" w:hAnsiTheme="minorHAnsi"/>
          <w:sz w:val="23"/>
          <w:szCs w:val="23"/>
        </w:rPr>
        <w:br/>
        <w:t>w miejscu zamieszkania), załączonego do dzienniczka praktyk,</w:t>
      </w:r>
    </w:p>
    <w:p w14:paraId="424EDCE4" w14:textId="77777777" w:rsidR="003328FE" w:rsidRPr="006F6FAE" w:rsidRDefault="003328FE" w:rsidP="003328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3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z innych ważnych powodów - na podstawie odpowiedniego dokumentu, </w:t>
      </w:r>
      <w:r w:rsidRPr="006F6FAE">
        <w:rPr>
          <w:rFonts w:asciiTheme="minorHAnsi" w:eastAsia="MingLiU" w:hAnsiTheme="minorHAnsi" w:cs="MingLiU"/>
          <w:sz w:val="23"/>
          <w:szCs w:val="23"/>
        </w:rPr>
        <w:br/>
      </w:r>
      <w:r w:rsidRPr="006F6FAE">
        <w:rPr>
          <w:rFonts w:asciiTheme="minorHAnsi" w:hAnsiTheme="minorHAnsi"/>
          <w:sz w:val="23"/>
          <w:szCs w:val="23"/>
        </w:rPr>
        <w:t>z wyrażeniem zgody przez władze uczelni (Rektora, Dziekana), względnie innych (np. wezwania urzędowe, sądowe itp.),</w:t>
      </w:r>
    </w:p>
    <w:p w14:paraId="667CFF34" w14:textId="77777777" w:rsidR="003328FE" w:rsidRPr="006F6FAE" w:rsidRDefault="003328FE" w:rsidP="003328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jeśli nieobecność trwała dłużej niż 5 dni pracujących należy odrobić je – przedłużając praktyki o równorzędną ilość dni, informując o tym fakcie Opiekuna praktyk.</w:t>
      </w:r>
    </w:p>
    <w:p w14:paraId="645748B4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Studenci studiów niestacjonarnych nie mogą odbywać praktyk zawodowych na stanowiskach pracy, na których aktualnie są zatrudnieni.</w:t>
      </w:r>
    </w:p>
    <w:p w14:paraId="038D00EE" w14:textId="615CB4C4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Studenci studiów stacjonarnych i niestacjonarnych nie mogą odbyć ponownie praktyk </w:t>
      </w:r>
      <w:r w:rsidR="006F6FAE">
        <w:rPr>
          <w:rFonts w:asciiTheme="minorHAnsi" w:hAnsiTheme="minorHAnsi"/>
          <w:sz w:val="23"/>
          <w:szCs w:val="23"/>
        </w:rPr>
        <w:br/>
      </w:r>
      <w:r w:rsidRPr="006F6FAE">
        <w:rPr>
          <w:rFonts w:asciiTheme="minorHAnsi" w:hAnsiTheme="minorHAnsi"/>
          <w:sz w:val="23"/>
          <w:szCs w:val="23"/>
        </w:rPr>
        <w:t>w tych miejscach, w których już wcześniej odbywali praktyki zawodowe.</w:t>
      </w:r>
    </w:p>
    <w:p w14:paraId="53694E47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Zaliczenie praktyk jest warunkiem zaliczenia roku studiów. W przypadku niezaliczenia praktyk, za zgodą dziekana student może otrzymać wpis warunkowy na następny semestr lub rok akademicki z wyznaczonym terminem zaliczenia praktyk.</w:t>
      </w:r>
    </w:p>
    <w:p w14:paraId="09ECCCE4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Zaliczenie praktyk uzyskują ci studenci, którzy w wyznaczonym terminie (14 dni po zakończeniu praktyk, najpóźniej do 10.09.2017 roku) dostarczą Opiekunowi praktyk:</w:t>
      </w:r>
    </w:p>
    <w:p w14:paraId="5C7D0B29" w14:textId="77777777" w:rsidR="003328FE" w:rsidRPr="006F6FAE" w:rsidRDefault="003328FE" w:rsidP="003328F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1434" w:hanging="357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 xml:space="preserve">dzienniczek praktyk zatwierdzony przez podmiot, w którym student odbywał praktyki z </w:t>
      </w:r>
      <w:r w:rsidRPr="006F6FAE">
        <w:rPr>
          <w:rFonts w:asciiTheme="minorHAnsi" w:hAnsiTheme="minorHAnsi"/>
          <w:sz w:val="23"/>
          <w:szCs w:val="23"/>
        </w:rPr>
        <w:t>uregulowaną frekwencję zgodnie z punktem 9 regulaminu,</w:t>
      </w:r>
    </w:p>
    <w:p w14:paraId="442216E9" w14:textId="77777777" w:rsidR="003328FE" w:rsidRPr="006F6FAE" w:rsidRDefault="003328FE" w:rsidP="003328F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143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color w:val="000000"/>
          <w:sz w:val="23"/>
          <w:szCs w:val="23"/>
        </w:rPr>
        <w:t>pracę zaliczeniową.</w:t>
      </w:r>
    </w:p>
    <w:p w14:paraId="6AD5BB83" w14:textId="77777777" w:rsidR="003328FE" w:rsidRPr="006F6FAE" w:rsidRDefault="003328FE" w:rsidP="003328F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Opiekun praktyk dokonuje zaliczenia praktyk w indeksie studenta.</w:t>
      </w:r>
    </w:p>
    <w:p w14:paraId="24878CBF" w14:textId="77777777" w:rsidR="003328FE" w:rsidRPr="006F6FAE" w:rsidRDefault="003328FE" w:rsidP="003328FE">
      <w:pPr>
        <w:pStyle w:val="p1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Zwolnienie z obowiązku odbywania praktyk wakacyjnych/zawodowych może nastąpić na udokumentowany wniosek studenta wraz z dokumentami potwierdzającymi zdobyte umiejętności praktyczne. Ww. dokumenty należy złożyć u Opiekuna praktyk, najpóźniej do 15.04.2017 r. Decyzję w sprawie zwolnienia studenta z obowiązku odbywania praktyk wakacyjnych/zawodowych podejmuje dziekan wydziału, po zasięgnięciu opinii Opiekuna praktyk.</w:t>
      </w:r>
      <w:r w:rsidRPr="006F6FAE">
        <w:rPr>
          <w:rStyle w:val="apple-converted-space"/>
          <w:rFonts w:asciiTheme="minorHAnsi" w:hAnsiTheme="minorHAnsi"/>
          <w:sz w:val="23"/>
          <w:szCs w:val="23"/>
        </w:rPr>
        <w:t> </w:t>
      </w:r>
    </w:p>
    <w:p w14:paraId="7F2F5479" w14:textId="77777777" w:rsidR="003328FE" w:rsidRPr="006F6FAE" w:rsidRDefault="003328FE" w:rsidP="003328FE">
      <w:pPr>
        <w:pStyle w:val="p2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Umiejętności praktyczne, o których mowa w p. 15 mogą być zdobywane w szczególności </w:t>
      </w:r>
      <w:r w:rsidRPr="006F6FAE">
        <w:rPr>
          <w:rFonts w:asciiTheme="minorHAnsi" w:hAnsiTheme="minorHAnsi"/>
          <w:sz w:val="23"/>
          <w:szCs w:val="23"/>
        </w:rPr>
        <w:br/>
        <w:t>w ramach:</w:t>
      </w:r>
      <w:r w:rsidRPr="006F6FAE">
        <w:rPr>
          <w:rStyle w:val="apple-converted-space"/>
          <w:rFonts w:asciiTheme="minorHAnsi" w:hAnsiTheme="minorHAnsi"/>
          <w:sz w:val="23"/>
          <w:szCs w:val="23"/>
        </w:rPr>
        <w:t> </w:t>
      </w:r>
    </w:p>
    <w:p w14:paraId="55C8A509" w14:textId="77777777" w:rsidR="003328FE" w:rsidRPr="006F6FAE" w:rsidRDefault="003328FE" w:rsidP="003328FE">
      <w:pPr>
        <w:pStyle w:val="p2"/>
        <w:numPr>
          <w:ilvl w:val="1"/>
          <w:numId w:val="1"/>
        </w:numPr>
        <w:spacing w:before="0"/>
        <w:ind w:left="1418" w:hanging="284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wykonywanego stosunku pracy,</w:t>
      </w:r>
      <w:r w:rsidRPr="006F6FAE">
        <w:rPr>
          <w:rStyle w:val="apple-converted-space"/>
          <w:rFonts w:asciiTheme="minorHAnsi" w:hAnsiTheme="minorHAnsi"/>
          <w:sz w:val="23"/>
          <w:szCs w:val="23"/>
        </w:rPr>
        <w:t> </w:t>
      </w:r>
    </w:p>
    <w:p w14:paraId="0D702682" w14:textId="77777777" w:rsidR="003328FE" w:rsidRPr="006F6FAE" w:rsidRDefault="003328FE" w:rsidP="003328FE">
      <w:pPr>
        <w:pStyle w:val="p2"/>
        <w:numPr>
          <w:ilvl w:val="1"/>
          <w:numId w:val="1"/>
        </w:numPr>
        <w:spacing w:before="0"/>
        <w:ind w:left="1418" w:hanging="284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wolontariatu,</w:t>
      </w:r>
      <w:r w:rsidRPr="006F6FAE">
        <w:rPr>
          <w:rStyle w:val="apple-converted-space"/>
          <w:rFonts w:asciiTheme="minorHAnsi" w:hAnsiTheme="minorHAnsi"/>
          <w:sz w:val="23"/>
          <w:szCs w:val="23"/>
        </w:rPr>
        <w:t> </w:t>
      </w:r>
    </w:p>
    <w:p w14:paraId="228213B5" w14:textId="77777777" w:rsidR="003328FE" w:rsidRPr="006F6FAE" w:rsidRDefault="003328FE" w:rsidP="003328FE">
      <w:pPr>
        <w:pStyle w:val="p2"/>
        <w:numPr>
          <w:ilvl w:val="1"/>
          <w:numId w:val="1"/>
        </w:numPr>
        <w:spacing w:before="0"/>
        <w:ind w:left="1418" w:hanging="284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innego zdobytego doświadczenia zawodowego, np. stażu.</w:t>
      </w:r>
    </w:p>
    <w:p w14:paraId="733ACF5B" w14:textId="77777777" w:rsidR="003328FE" w:rsidRPr="006F6FAE" w:rsidRDefault="003328FE" w:rsidP="003328FE">
      <w:pPr>
        <w:pStyle w:val="p2"/>
        <w:spacing w:before="0"/>
        <w:ind w:left="1418"/>
        <w:rPr>
          <w:rFonts w:asciiTheme="minorHAnsi" w:hAnsiTheme="minorHAnsi"/>
          <w:sz w:val="23"/>
          <w:szCs w:val="23"/>
        </w:rPr>
      </w:pPr>
    </w:p>
    <w:p w14:paraId="3231D6A3" w14:textId="77777777" w:rsidR="003328FE" w:rsidRPr="006F6FAE" w:rsidRDefault="003328FE" w:rsidP="003328FE">
      <w:pPr>
        <w:pStyle w:val="p2"/>
        <w:spacing w:before="0"/>
        <w:ind w:left="1418"/>
        <w:rPr>
          <w:rFonts w:asciiTheme="minorHAnsi" w:hAnsiTheme="minorHAnsi"/>
          <w:sz w:val="23"/>
          <w:szCs w:val="23"/>
        </w:rPr>
      </w:pPr>
    </w:p>
    <w:p w14:paraId="3D03F95E" w14:textId="77777777" w:rsidR="003328FE" w:rsidRPr="006F6FAE" w:rsidRDefault="003328FE" w:rsidP="003328FE">
      <w:pPr>
        <w:pStyle w:val="p2"/>
        <w:spacing w:before="0"/>
        <w:ind w:left="1418"/>
        <w:jc w:val="center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 xml:space="preserve"> </w:t>
      </w:r>
      <w:r w:rsidRPr="006F6FAE">
        <w:rPr>
          <w:rFonts w:asciiTheme="minorHAnsi" w:hAnsiTheme="minorHAnsi"/>
          <w:sz w:val="23"/>
          <w:szCs w:val="23"/>
        </w:rPr>
        <w:tab/>
      </w:r>
      <w:r w:rsidRPr="006F6FAE">
        <w:rPr>
          <w:rFonts w:asciiTheme="minorHAnsi" w:hAnsiTheme="minorHAnsi"/>
          <w:sz w:val="23"/>
          <w:szCs w:val="23"/>
        </w:rPr>
        <w:tab/>
      </w:r>
      <w:r w:rsidRPr="006F6FAE">
        <w:rPr>
          <w:rFonts w:asciiTheme="minorHAnsi" w:hAnsiTheme="minorHAnsi"/>
          <w:sz w:val="23"/>
          <w:szCs w:val="23"/>
        </w:rPr>
        <w:tab/>
      </w:r>
      <w:r w:rsidRPr="006F6FAE">
        <w:rPr>
          <w:rFonts w:asciiTheme="minorHAnsi" w:hAnsiTheme="minorHAnsi"/>
          <w:sz w:val="23"/>
          <w:szCs w:val="23"/>
        </w:rPr>
        <w:tab/>
      </w:r>
      <w:r w:rsidRPr="006F6FAE">
        <w:rPr>
          <w:rFonts w:asciiTheme="minorHAnsi" w:hAnsiTheme="minorHAnsi"/>
          <w:sz w:val="23"/>
          <w:szCs w:val="23"/>
        </w:rPr>
        <w:tab/>
        <w:t xml:space="preserve">           Opiekun praktyk </w:t>
      </w:r>
    </w:p>
    <w:p w14:paraId="5C824FEE" w14:textId="77777777" w:rsidR="003328FE" w:rsidRPr="006F6FAE" w:rsidRDefault="003328FE" w:rsidP="003328FE">
      <w:pPr>
        <w:widowControl w:val="0"/>
        <w:autoSpaceDE w:val="0"/>
        <w:autoSpaceDN w:val="0"/>
        <w:adjustRightInd w:val="0"/>
        <w:ind w:left="5387"/>
        <w:jc w:val="center"/>
        <w:rPr>
          <w:rFonts w:asciiTheme="minorHAnsi" w:hAnsiTheme="minorHAnsi"/>
          <w:sz w:val="23"/>
          <w:szCs w:val="23"/>
        </w:rPr>
      </w:pPr>
      <w:r w:rsidRPr="006F6FAE">
        <w:rPr>
          <w:rFonts w:asciiTheme="minorHAnsi" w:hAnsiTheme="minorHAnsi"/>
          <w:sz w:val="23"/>
          <w:szCs w:val="23"/>
        </w:rPr>
        <w:t>dr n. med. Ewelina Wierzejska</w:t>
      </w:r>
    </w:p>
    <w:p w14:paraId="0E4153ED" w14:textId="77777777" w:rsidR="003328FE" w:rsidRPr="006F6FAE" w:rsidRDefault="003328FE" w:rsidP="003328FE">
      <w:pPr>
        <w:jc w:val="both"/>
        <w:rPr>
          <w:rFonts w:asciiTheme="minorHAnsi" w:hAnsiTheme="minorHAnsi"/>
          <w:sz w:val="23"/>
          <w:szCs w:val="23"/>
        </w:rPr>
      </w:pPr>
    </w:p>
    <w:p w14:paraId="7D61D390" w14:textId="77777777" w:rsidR="00EA1C6E" w:rsidRPr="006F6FAE" w:rsidRDefault="00EA1C6E">
      <w:pPr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sectPr w:rsidR="00EA1C6E" w:rsidRPr="006F6FAE" w:rsidSect="00380852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84C"/>
    <w:multiLevelType w:val="hybridMultilevel"/>
    <w:tmpl w:val="BADC15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6A4A0A"/>
    <w:multiLevelType w:val="hybridMultilevel"/>
    <w:tmpl w:val="57408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5C45CC"/>
    <w:multiLevelType w:val="hybridMultilevel"/>
    <w:tmpl w:val="D7D8F8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16128"/>
    <w:multiLevelType w:val="hybridMultilevel"/>
    <w:tmpl w:val="2956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EEC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4BE3"/>
    <w:multiLevelType w:val="hybridMultilevel"/>
    <w:tmpl w:val="2D742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FE"/>
    <w:rsid w:val="00174F06"/>
    <w:rsid w:val="003328FE"/>
    <w:rsid w:val="0034588D"/>
    <w:rsid w:val="003F48D5"/>
    <w:rsid w:val="006F6FAE"/>
    <w:rsid w:val="00A9775F"/>
    <w:rsid w:val="00DF04B9"/>
    <w:rsid w:val="00E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C6D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328FE"/>
    <w:rPr>
      <w:rFonts w:ascii="Arial" w:eastAsia="Times New Roman" w:hAnsi="Arial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linika2">
    <w:name w:val="klinika2"/>
    <w:basedOn w:val="Normalny"/>
    <w:rsid w:val="003328FE"/>
    <w:pPr>
      <w:ind w:left="113"/>
    </w:pPr>
    <w:rPr>
      <w:rFonts w:ascii="France" w:hAnsi="France"/>
      <w:sz w:val="20"/>
    </w:rPr>
  </w:style>
  <w:style w:type="paragraph" w:styleId="Akapitzlist">
    <w:name w:val="List Paragraph"/>
    <w:basedOn w:val="Normalny"/>
    <w:uiPriority w:val="34"/>
    <w:qFormat/>
    <w:rsid w:val="003328FE"/>
    <w:pPr>
      <w:ind w:left="720"/>
      <w:contextualSpacing/>
    </w:pPr>
  </w:style>
  <w:style w:type="paragraph" w:customStyle="1" w:styleId="Default">
    <w:name w:val="Default"/>
    <w:rsid w:val="003328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 w:eastAsia="pl-PL"/>
    </w:rPr>
  </w:style>
  <w:style w:type="paragraph" w:customStyle="1" w:styleId="p1">
    <w:name w:val="p1"/>
    <w:basedOn w:val="Normalny"/>
    <w:rsid w:val="003328FE"/>
    <w:pPr>
      <w:spacing w:after="180"/>
      <w:jc w:val="both"/>
    </w:pPr>
    <w:rPr>
      <w:rFonts w:ascii="Times New Roman" w:hAnsi="Times New Roman"/>
      <w:sz w:val="17"/>
      <w:szCs w:val="17"/>
    </w:rPr>
  </w:style>
  <w:style w:type="paragraph" w:customStyle="1" w:styleId="p2">
    <w:name w:val="p2"/>
    <w:basedOn w:val="Normalny"/>
    <w:rsid w:val="003328FE"/>
    <w:pPr>
      <w:spacing w:before="90"/>
      <w:jc w:val="both"/>
    </w:pPr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rsid w:val="0033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4850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dcterms:created xsi:type="dcterms:W3CDTF">2016-12-01T07:56:00Z</dcterms:created>
  <dcterms:modified xsi:type="dcterms:W3CDTF">2016-12-01T08:01:00Z</dcterms:modified>
</cp:coreProperties>
</file>